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3DF62" w14:textId="6A39BE49" w:rsidR="007855F1" w:rsidRPr="00EA3CF2" w:rsidRDefault="00740002" w:rsidP="00FD1637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Feedback on Learning Progressions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6588"/>
        <w:gridCol w:w="6588"/>
      </w:tblGrid>
      <w:tr w:rsidR="007855F1" w:rsidRPr="00EA3CF2" w14:paraId="4A431803" w14:textId="77777777">
        <w:tc>
          <w:tcPr>
            <w:tcW w:w="13176" w:type="dxa"/>
            <w:gridSpan w:val="2"/>
          </w:tcPr>
          <w:p w14:paraId="141D7CA2" w14:textId="77777777" w:rsidR="007855F1" w:rsidRPr="00EA3CF2" w:rsidRDefault="007855F1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Big Ideas</w:t>
            </w:r>
          </w:p>
        </w:tc>
      </w:tr>
      <w:tr w:rsidR="007855F1" w:rsidRPr="00EA3CF2" w14:paraId="6D2E1A41" w14:textId="77777777">
        <w:trPr>
          <w:trHeight w:val="1030"/>
        </w:trPr>
        <w:tc>
          <w:tcPr>
            <w:tcW w:w="6588" w:type="dxa"/>
            <w:vMerge w:val="restart"/>
          </w:tcPr>
          <w:p w14:paraId="0AFCF7AC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big idea is aligned with a Washington state science standards big idea.</w:t>
            </w:r>
          </w:p>
          <w:p w14:paraId="25B62706" w14:textId="77777777" w:rsidR="007855F1" w:rsidRPr="00EA3CF2" w:rsidRDefault="00EA3CF2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big idea</w:t>
            </w:r>
            <w:r w:rsidR="007855F1" w:rsidRPr="00EA3CF2">
              <w:rPr>
                <w:rFonts w:asciiTheme="majorHAnsi" w:hAnsiTheme="majorHAnsi"/>
              </w:rPr>
              <w:t xml:space="preserve"> is the right size for a unit (~3-8 weeks of instruction.</w:t>
            </w:r>
          </w:p>
          <w:p w14:paraId="5803EB18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The standards from the </w:t>
            </w:r>
            <w:r w:rsidRPr="00EA3CF2">
              <w:rPr>
                <w:rFonts w:asciiTheme="majorHAnsi" w:hAnsiTheme="majorHAnsi"/>
                <w:b/>
              </w:rPr>
              <w:t>previous grade band</w:t>
            </w:r>
            <w:r w:rsidRPr="00EA3CF2">
              <w:rPr>
                <w:rFonts w:asciiTheme="majorHAnsi" w:hAnsiTheme="majorHAnsi"/>
              </w:rPr>
              <w:t xml:space="preserve"> that this</w:t>
            </w:r>
            <w:r w:rsidR="00EA3CF2">
              <w:rPr>
                <w:rFonts w:asciiTheme="majorHAnsi" w:hAnsiTheme="majorHAnsi"/>
              </w:rPr>
              <w:t xml:space="preserve"> learning progression builds on </w:t>
            </w:r>
            <w:r w:rsidR="00EA3CF2" w:rsidRPr="00EA3CF2">
              <w:rPr>
                <w:rFonts w:asciiTheme="majorHAnsi" w:hAnsiTheme="majorHAnsi"/>
              </w:rPr>
              <w:t>have been identified</w:t>
            </w:r>
            <w:r w:rsidR="00EA3CF2">
              <w:rPr>
                <w:rFonts w:asciiTheme="majorHAnsi" w:hAnsiTheme="majorHAnsi"/>
              </w:rPr>
              <w:t>.</w:t>
            </w:r>
          </w:p>
          <w:p w14:paraId="295ED05C" w14:textId="77777777" w:rsidR="007855F1" w:rsidRPr="00EA3CF2" w:rsidRDefault="007855F1" w:rsidP="007855F1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356C2EB1" w14:textId="77777777" w:rsidR="007855F1" w:rsidRPr="00EA3CF2" w:rsidRDefault="007855F1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where the learning progression </w:t>
            </w:r>
            <w:r w:rsidR="006670DB" w:rsidRPr="00EA3CF2">
              <w:rPr>
                <w:rFonts w:asciiTheme="majorHAnsi" w:hAnsiTheme="majorHAnsi"/>
              </w:rPr>
              <w:t xml:space="preserve">shows strength for the </w:t>
            </w:r>
            <w:r w:rsidR="006670DB" w:rsidRPr="00EA3CF2">
              <w:rPr>
                <w:rFonts w:asciiTheme="majorHAnsi" w:hAnsiTheme="majorHAnsi"/>
                <w:b/>
              </w:rPr>
              <w:t>big idea</w:t>
            </w:r>
            <w:r w:rsidR="006670DB" w:rsidRPr="00EA3CF2">
              <w:rPr>
                <w:rFonts w:asciiTheme="majorHAnsi" w:hAnsiTheme="majorHAnsi"/>
              </w:rPr>
              <w:t>.</w:t>
            </w:r>
          </w:p>
          <w:p w14:paraId="12480AE7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70D70825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0460778B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03D6CBF8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625B8C9C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</w:tr>
      <w:tr w:rsidR="007855F1" w:rsidRPr="00EA3CF2" w14:paraId="73D89987" w14:textId="77777777">
        <w:trPr>
          <w:trHeight w:val="1030"/>
        </w:trPr>
        <w:tc>
          <w:tcPr>
            <w:tcW w:w="6588" w:type="dxa"/>
            <w:vMerge/>
          </w:tcPr>
          <w:p w14:paraId="1CB22ACC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7A209F42" w14:textId="77777777" w:rsidR="007855F1" w:rsidRPr="00EA3CF2" w:rsidRDefault="006670DB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the </w:t>
            </w:r>
            <w:r w:rsidRPr="00EA3CF2">
              <w:rPr>
                <w:rFonts w:asciiTheme="majorHAnsi" w:hAnsiTheme="majorHAnsi"/>
                <w:b/>
              </w:rPr>
              <w:t>big idea</w:t>
            </w:r>
            <w:r w:rsidRPr="00EA3CF2">
              <w:rPr>
                <w:rFonts w:asciiTheme="majorHAnsi" w:hAnsiTheme="majorHAnsi"/>
              </w:rPr>
              <w:t xml:space="preserve"> of the learning progression </w:t>
            </w:r>
            <w:r w:rsidR="007855F1" w:rsidRPr="00EA3CF2">
              <w:rPr>
                <w:rFonts w:asciiTheme="majorHAnsi" w:hAnsiTheme="majorHAnsi"/>
              </w:rPr>
              <w:t>could be improved.</w:t>
            </w:r>
          </w:p>
          <w:p w14:paraId="508AAE4C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734D753E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7D97D158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444706B1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</w:tr>
      <w:tr w:rsidR="007855F1" w:rsidRPr="00EA3CF2" w14:paraId="66779AAB" w14:textId="77777777">
        <w:tc>
          <w:tcPr>
            <w:tcW w:w="13176" w:type="dxa"/>
            <w:gridSpan w:val="2"/>
          </w:tcPr>
          <w:p w14:paraId="5786B917" w14:textId="77777777" w:rsidR="007855F1" w:rsidRPr="00EA3CF2" w:rsidRDefault="007855F1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Building Blocks</w:t>
            </w:r>
          </w:p>
        </w:tc>
      </w:tr>
      <w:tr w:rsidR="007855F1" w:rsidRPr="00EA3CF2" w14:paraId="3A937F57" w14:textId="77777777">
        <w:trPr>
          <w:trHeight w:val="840"/>
        </w:trPr>
        <w:tc>
          <w:tcPr>
            <w:tcW w:w="6588" w:type="dxa"/>
            <w:vMerge w:val="restart"/>
          </w:tcPr>
          <w:p w14:paraId="157580DE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Each building block helps build toward the big idea.</w:t>
            </w:r>
          </w:p>
          <w:p w14:paraId="57DD89F5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Each building block is </w:t>
            </w:r>
            <w:r w:rsidRPr="00EA3CF2">
              <w:rPr>
                <w:rFonts w:asciiTheme="majorHAnsi" w:hAnsiTheme="majorHAnsi"/>
                <w:b/>
              </w:rPr>
              <w:t>necessary</w:t>
            </w:r>
            <w:r w:rsidRPr="00EA3CF2">
              <w:rPr>
                <w:rFonts w:asciiTheme="majorHAnsi" w:hAnsiTheme="majorHAnsi"/>
              </w:rPr>
              <w:t xml:space="preserve"> in order to build the big idea.</w:t>
            </w:r>
          </w:p>
          <w:p w14:paraId="69025684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Building blocks specify what students will </w:t>
            </w:r>
            <w:r w:rsidRPr="00EA3CF2">
              <w:rPr>
                <w:rFonts w:asciiTheme="majorHAnsi" w:hAnsiTheme="majorHAnsi"/>
                <w:b/>
              </w:rPr>
              <w:t>learn</w:t>
            </w:r>
            <w:r w:rsidRPr="00EA3CF2">
              <w:rPr>
                <w:rFonts w:asciiTheme="majorHAnsi" w:hAnsiTheme="majorHAnsi"/>
              </w:rPr>
              <w:t xml:space="preserve"> rather than what they will do.</w:t>
            </w:r>
          </w:p>
          <w:p w14:paraId="19BDEFFB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26AC247C" w14:textId="77777777" w:rsidR="007855F1" w:rsidRPr="00EA3CF2" w:rsidRDefault="007855F1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where the learning progression </w:t>
            </w:r>
            <w:r w:rsidR="006670DB" w:rsidRPr="00EA3CF2">
              <w:rPr>
                <w:rFonts w:asciiTheme="majorHAnsi" w:hAnsiTheme="majorHAnsi"/>
              </w:rPr>
              <w:t xml:space="preserve">shows strength for the </w:t>
            </w:r>
            <w:r w:rsidR="006670DB" w:rsidRPr="00EA3CF2">
              <w:rPr>
                <w:rFonts w:asciiTheme="majorHAnsi" w:hAnsiTheme="majorHAnsi"/>
                <w:b/>
              </w:rPr>
              <w:t>building blocks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35007AA5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6E6DDE5C" w14:textId="77777777" w:rsidR="006670DB" w:rsidRPr="00EA3CF2" w:rsidRDefault="006670DB">
            <w:pPr>
              <w:rPr>
                <w:rFonts w:asciiTheme="majorHAnsi" w:hAnsiTheme="majorHAnsi"/>
              </w:rPr>
            </w:pPr>
          </w:p>
          <w:p w14:paraId="07F86823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5FBFABCE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572ED44D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</w:tr>
      <w:tr w:rsidR="007855F1" w:rsidRPr="00EA3CF2" w14:paraId="770B82E5" w14:textId="77777777">
        <w:trPr>
          <w:trHeight w:val="840"/>
        </w:trPr>
        <w:tc>
          <w:tcPr>
            <w:tcW w:w="6588" w:type="dxa"/>
            <w:vMerge/>
          </w:tcPr>
          <w:p w14:paraId="4788FFA0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6DC380DA" w14:textId="77777777" w:rsidR="007855F1" w:rsidRPr="00EA3CF2" w:rsidRDefault="006670DB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the </w:t>
            </w:r>
            <w:r w:rsidRPr="00EA3CF2">
              <w:rPr>
                <w:rFonts w:asciiTheme="majorHAnsi" w:hAnsiTheme="majorHAnsi"/>
                <w:b/>
              </w:rPr>
              <w:t xml:space="preserve">building blocks </w:t>
            </w:r>
            <w:r w:rsidR="007855F1" w:rsidRPr="00EA3CF2">
              <w:rPr>
                <w:rFonts w:asciiTheme="majorHAnsi" w:hAnsiTheme="majorHAnsi"/>
              </w:rPr>
              <w:t>could be improved.</w:t>
            </w:r>
          </w:p>
          <w:p w14:paraId="00332256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44B8E986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04E3A0F0" w14:textId="77777777" w:rsidR="006670DB" w:rsidRPr="00EA3CF2" w:rsidRDefault="006670DB">
            <w:pPr>
              <w:rPr>
                <w:rFonts w:asciiTheme="majorHAnsi" w:hAnsiTheme="majorHAnsi"/>
              </w:rPr>
            </w:pPr>
          </w:p>
          <w:p w14:paraId="2BA1BE3A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</w:tr>
      <w:tr w:rsidR="007855F1" w:rsidRPr="00EA3CF2" w14:paraId="754CFF55" w14:textId="77777777">
        <w:tc>
          <w:tcPr>
            <w:tcW w:w="13176" w:type="dxa"/>
            <w:gridSpan w:val="2"/>
          </w:tcPr>
          <w:p w14:paraId="0FA98481" w14:textId="77777777" w:rsidR="007855F1" w:rsidRPr="00EA3CF2" w:rsidRDefault="007855F1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lastRenderedPageBreak/>
              <w:t>Progression</w:t>
            </w:r>
            <w:bookmarkStart w:id="0" w:name="_GoBack"/>
            <w:bookmarkEnd w:id="0"/>
          </w:p>
        </w:tc>
      </w:tr>
      <w:tr w:rsidR="007855F1" w:rsidRPr="00EA3CF2" w14:paraId="2777E4C3" w14:textId="77777777">
        <w:trPr>
          <w:trHeight w:val="1030"/>
        </w:trPr>
        <w:tc>
          <w:tcPr>
            <w:tcW w:w="6588" w:type="dxa"/>
            <w:vMerge w:val="restart"/>
          </w:tcPr>
          <w:p w14:paraId="25EC621B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progression of ideas is logical</w:t>
            </w:r>
            <w:r w:rsidR="006670DB" w:rsidRPr="00EA3CF2">
              <w:rPr>
                <w:rFonts w:asciiTheme="majorHAnsi" w:hAnsiTheme="majorHAnsi"/>
              </w:rPr>
              <w:t>.</w:t>
            </w:r>
          </w:p>
          <w:p w14:paraId="787C73F5" w14:textId="77777777" w:rsidR="007855F1" w:rsidRPr="00EA3CF2" w:rsidRDefault="007855F1" w:rsidP="007855F1">
            <w:p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59796926" w14:textId="77777777" w:rsidR="007855F1" w:rsidRPr="00EA3CF2" w:rsidRDefault="007855F1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</w:t>
            </w:r>
            <w:r w:rsidR="00F40D79" w:rsidRPr="00EA3CF2">
              <w:rPr>
                <w:rFonts w:asciiTheme="majorHAnsi" w:hAnsiTheme="majorHAnsi"/>
              </w:rPr>
              <w:t xml:space="preserve">where the </w:t>
            </w:r>
            <w:r w:rsidR="00F40D79" w:rsidRPr="00EA3CF2">
              <w:rPr>
                <w:rFonts w:asciiTheme="majorHAnsi" w:hAnsiTheme="majorHAnsi"/>
                <w:b/>
              </w:rPr>
              <w:t>progression</w:t>
            </w:r>
            <w:r w:rsidR="00F40D79" w:rsidRPr="00EA3CF2">
              <w:rPr>
                <w:rFonts w:asciiTheme="majorHAnsi" w:hAnsiTheme="majorHAnsi"/>
              </w:rPr>
              <w:t xml:space="preserve"> </w:t>
            </w:r>
            <w:r w:rsidR="00F40D79" w:rsidRPr="00EA3CF2">
              <w:rPr>
                <w:rFonts w:asciiTheme="majorHAnsi" w:hAnsiTheme="majorHAnsi"/>
                <w:b/>
              </w:rPr>
              <w:t>of concepts</w:t>
            </w:r>
            <w:r w:rsidR="00F40D79" w:rsidRPr="00EA3CF2">
              <w:rPr>
                <w:rFonts w:asciiTheme="majorHAnsi" w:hAnsiTheme="majorHAnsi"/>
              </w:rPr>
              <w:t xml:space="preserve"> makes sense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21C3CD6B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6FAC49F3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3F9DE571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</w:tr>
      <w:tr w:rsidR="007855F1" w:rsidRPr="00EA3CF2" w14:paraId="702C03F4" w14:textId="77777777">
        <w:trPr>
          <w:trHeight w:val="1030"/>
        </w:trPr>
        <w:tc>
          <w:tcPr>
            <w:tcW w:w="6588" w:type="dxa"/>
            <w:vMerge/>
          </w:tcPr>
          <w:p w14:paraId="3D8FD5F8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52106FB9" w14:textId="77777777" w:rsidR="007855F1" w:rsidRPr="00EA3CF2" w:rsidRDefault="00F40D79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the </w:t>
            </w:r>
            <w:r w:rsidRPr="00EA3CF2">
              <w:rPr>
                <w:rFonts w:asciiTheme="majorHAnsi" w:hAnsiTheme="majorHAnsi"/>
                <w:b/>
              </w:rPr>
              <w:t>progressions of concepts</w:t>
            </w:r>
            <w:r w:rsidRPr="00EA3CF2">
              <w:rPr>
                <w:rFonts w:asciiTheme="majorHAnsi" w:hAnsiTheme="majorHAnsi"/>
              </w:rPr>
              <w:t xml:space="preserve"> </w:t>
            </w:r>
            <w:r w:rsidR="007855F1" w:rsidRPr="00EA3CF2">
              <w:rPr>
                <w:rFonts w:asciiTheme="majorHAnsi" w:hAnsiTheme="majorHAnsi"/>
              </w:rPr>
              <w:t>could be improved.</w:t>
            </w:r>
          </w:p>
          <w:p w14:paraId="5B9AE3DF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6024CFC8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7F440977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</w:tr>
      <w:tr w:rsidR="007855F1" w:rsidRPr="00EA3CF2" w14:paraId="214909C6" w14:textId="77777777">
        <w:tc>
          <w:tcPr>
            <w:tcW w:w="13176" w:type="dxa"/>
            <w:gridSpan w:val="2"/>
          </w:tcPr>
          <w:p w14:paraId="63A08CDE" w14:textId="77777777" w:rsidR="007855F1" w:rsidRPr="00EA3CF2" w:rsidRDefault="007855F1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  <w:b/>
              </w:rPr>
              <w:t>Gathering Evidence</w:t>
            </w:r>
            <w:r w:rsidR="00EA3CF2">
              <w:rPr>
                <w:rFonts w:asciiTheme="majorHAnsi" w:hAnsiTheme="majorHAnsi"/>
                <w:b/>
              </w:rPr>
              <w:t xml:space="preserve"> of Learning</w:t>
            </w:r>
          </w:p>
        </w:tc>
      </w:tr>
      <w:tr w:rsidR="007855F1" w:rsidRPr="00EA3CF2" w14:paraId="01DBA8DD" w14:textId="77777777">
        <w:trPr>
          <w:trHeight w:val="840"/>
        </w:trPr>
        <w:tc>
          <w:tcPr>
            <w:tcW w:w="6588" w:type="dxa"/>
            <w:vMerge w:val="restart"/>
          </w:tcPr>
          <w:p w14:paraId="0A08C4B4" w14:textId="77777777" w:rsidR="006670DB" w:rsidRPr="00EA3CF2" w:rsidRDefault="006670DB" w:rsidP="006670DB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For each building block there is a description of how evidence</w:t>
            </w:r>
            <w:r w:rsidR="00EA3CF2">
              <w:rPr>
                <w:rFonts w:asciiTheme="majorHAnsi" w:hAnsiTheme="majorHAnsi"/>
              </w:rPr>
              <w:t xml:space="preserve"> of learning</w:t>
            </w:r>
            <w:r w:rsidRPr="00EA3CF2">
              <w:rPr>
                <w:rFonts w:asciiTheme="majorHAnsi" w:hAnsiTheme="majorHAnsi"/>
              </w:rPr>
              <w:t xml:space="preserve"> will be gathered.  The description includes:</w:t>
            </w:r>
          </w:p>
          <w:p w14:paraId="0D6EE3B8" w14:textId="77777777" w:rsidR="006670DB" w:rsidRPr="00EA3CF2" w:rsidRDefault="006670DB" w:rsidP="006670D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question that students will answer.</w:t>
            </w:r>
          </w:p>
          <w:p w14:paraId="7222B167" w14:textId="77777777" w:rsidR="006670DB" w:rsidRPr="00EA3CF2" w:rsidRDefault="006670DB" w:rsidP="006670D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form of the assessment (oral, thumbs up-down, exit slips, etc.)</w:t>
            </w:r>
          </w:p>
          <w:p w14:paraId="37FCB906" w14:textId="77777777" w:rsidR="007855F1" w:rsidRPr="00EA3CF2" w:rsidRDefault="006670DB" w:rsidP="006670D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>The evidence gathered provides enough information to determine the next steps in instruction.</w:t>
            </w:r>
          </w:p>
        </w:tc>
        <w:tc>
          <w:tcPr>
            <w:tcW w:w="6588" w:type="dxa"/>
          </w:tcPr>
          <w:p w14:paraId="7552F7B7" w14:textId="77777777" w:rsidR="007855F1" w:rsidRPr="00EA3CF2" w:rsidRDefault="007855F1">
            <w:pPr>
              <w:rPr>
                <w:rFonts w:asciiTheme="majorHAnsi" w:hAnsiTheme="majorHAnsi"/>
                <w:b/>
              </w:rPr>
            </w:pPr>
            <w:r w:rsidRPr="00EA3CF2">
              <w:rPr>
                <w:rFonts w:asciiTheme="majorHAnsi" w:hAnsiTheme="majorHAnsi"/>
              </w:rPr>
              <w:t>Identify where the learning progression sh</w:t>
            </w:r>
            <w:r w:rsidR="00F40D79" w:rsidRPr="00EA3CF2">
              <w:rPr>
                <w:rFonts w:asciiTheme="majorHAnsi" w:hAnsiTheme="majorHAnsi"/>
              </w:rPr>
              <w:t xml:space="preserve">ows strength for </w:t>
            </w:r>
            <w:r w:rsidR="00F40D79" w:rsidRPr="00EA3CF2">
              <w:rPr>
                <w:rFonts w:asciiTheme="majorHAnsi" w:hAnsiTheme="majorHAnsi"/>
                <w:b/>
              </w:rPr>
              <w:t>gathering of evidence</w:t>
            </w:r>
            <w:r w:rsidR="00EA3CF2">
              <w:rPr>
                <w:rFonts w:asciiTheme="majorHAnsi" w:hAnsiTheme="majorHAnsi"/>
                <w:b/>
              </w:rPr>
              <w:t xml:space="preserve"> of learning</w:t>
            </w:r>
            <w:r w:rsidR="00F40D79" w:rsidRPr="00EA3CF2">
              <w:rPr>
                <w:rFonts w:asciiTheme="majorHAnsi" w:hAnsiTheme="majorHAnsi"/>
                <w:b/>
              </w:rPr>
              <w:t>.</w:t>
            </w:r>
          </w:p>
          <w:p w14:paraId="0AF60DD6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1C7D8304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1617F3BE" w14:textId="77777777" w:rsidR="00F40D79" w:rsidRPr="00EA3CF2" w:rsidRDefault="00F40D79">
            <w:pPr>
              <w:rPr>
                <w:rFonts w:asciiTheme="majorHAnsi" w:hAnsiTheme="majorHAnsi"/>
              </w:rPr>
            </w:pPr>
          </w:p>
          <w:p w14:paraId="2FEE77D9" w14:textId="77777777" w:rsidR="00F40D79" w:rsidRPr="00EA3CF2" w:rsidRDefault="00F40D79">
            <w:pPr>
              <w:rPr>
                <w:rFonts w:asciiTheme="majorHAnsi" w:hAnsiTheme="majorHAnsi"/>
              </w:rPr>
            </w:pPr>
          </w:p>
          <w:p w14:paraId="6A787FAB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2BC6BA09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</w:tr>
      <w:tr w:rsidR="007855F1" w:rsidRPr="00EA3CF2" w14:paraId="6E7D5AE7" w14:textId="77777777">
        <w:trPr>
          <w:trHeight w:val="840"/>
        </w:trPr>
        <w:tc>
          <w:tcPr>
            <w:tcW w:w="6588" w:type="dxa"/>
            <w:vMerge/>
          </w:tcPr>
          <w:p w14:paraId="62E9E599" w14:textId="77777777" w:rsidR="007855F1" w:rsidRPr="00EA3CF2" w:rsidRDefault="007855F1" w:rsidP="007855F1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</w:p>
        </w:tc>
        <w:tc>
          <w:tcPr>
            <w:tcW w:w="6588" w:type="dxa"/>
          </w:tcPr>
          <w:p w14:paraId="421A0B15" w14:textId="77777777" w:rsidR="007855F1" w:rsidRPr="00EA3CF2" w:rsidRDefault="007855F1">
            <w:pPr>
              <w:rPr>
                <w:rFonts w:asciiTheme="majorHAnsi" w:hAnsiTheme="majorHAnsi"/>
              </w:rPr>
            </w:pPr>
            <w:r w:rsidRPr="00EA3CF2">
              <w:rPr>
                <w:rFonts w:asciiTheme="majorHAnsi" w:hAnsiTheme="majorHAnsi"/>
              </w:rPr>
              <w:t xml:space="preserve">Identify how </w:t>
            </w:r>
            <w:r w:rsidR="00F40D79" w:rsidRPr="00EA3CF2">
              <w:rPr>
                <w:rFonts w:asciiTheme="majorHAnsi" w:hAnsiTheme="majorHAnsi"/>
              </w:rPr>
              <w:t xml:space="preserve">the </w:t>
            </w:r>
            <w:r w:rsidR="00F40D79" w:rsidRPr="00EA3CF2">
              <w:rPr>
                <w:rFonts w:asciiTheme="majorHAnsi" w:hAnsiTheme="majorHAnsi"/>
                <w:b/>
              </w:rPr>
              <w:t>gathering of evidence</w:t>
            </w:r>
            <w:r w:rsidR="00EA3CF2">
              <w:rPr>
                <w:rFonts w:asciiTheme="majorHAnsi" w:hAnsiTheme="majorHAnsi"/>
                <w:b/>
              </w:rPr>
              <w:t xml:space="preserve"> of learning</w:t>
            </w:r>
            <w:r w:rsidR="00F40D79" w:rsidRPr="00EA3CF2">
              <w:rPr>
                <w:rFonts w:asciiTheme="majorHAnsi" w:hAnsiTheme="majorHAnsi"/>
              </w:rPr>
              <w:t xml:space="preserve"> for this learning progression could be improved</w:t>
            </w:r>
            <w:r w:rsidRPr="00EA3CF2">
              <w:rPr>
                <w:rFonts w:asciiTheme="majorHAnsi" w:hAnsiTheme="majorHAnsi"/>
              </w:rPr>
              <w:t>.</w:t>
            </w:r>
          </w:p>
          <w:p w14:paraId="7C27EFB4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2323CCBF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2F7274B5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54F41BDE" w14:textId="77777777" w:rsidR="00F40D79" w:rsidRPr="00EA3CF2" w:rsidRDefault="00F40D79">
            <w:pPr>
              <w:rPr>
                <w:rFonts w:asciiTheme="majorHAnsi" w:hAnsiTheme="majorHAnsi"/>
              </w:rPr>
            </w:pPr>
          </w:p>
          <w:p w14:paraId="33DE04DE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  <w:p w14:paraId="676D7DBB" w14:textId="77777777" w:rsidR="007855F1" w:rsidRPr="00EA3CF2" w:rsidRDefault="007855F1">
            <w:pPr>
              <w:rPr>
                <w:rFonts w:asciiTheme="majorHAnsi" w:hAnsiTheme="majorHAnsi"/>
              </w:rPr>
            </w:pPr>
          </w:p>
        </w:tc>
      </w:tr>
    </w:tbl>
    <w:p w14:paraId="5A15464E" w14:textId="77777777" w:rsidR="007855F1" w:rsidRPr="00EA3CF2" w:rsidRDefault="007855F1" w:rsidP="007855F1">
      <w:pPr>
        <w:rPr>
          <w:rFonts w:asciiTheme="majorHAnsi" w:hAnsiTheme="majorHAnsi"/>
        </w:rPr>
      </w:pPr>
    </w:p>
    <w:p w14:paraId="7D36F7DF" w14:textId="77777777" w:rsidR="007855F1" w:rsidRPr="00EA3CF2" w:rsidRDefault="007855F1" w:rsidP="007855F1">
      <w:pPr>
        <w:jc w:val="center"/>
        <w:rPr>
          <w:rFonts w:asciiTheme="majorHAnsi" w:hAnsiTheme="majorHAnsi"/>
          <w:b/>
        </w:rPr>
      </w:pPr>
    </w:p>
    <w:sectPr w:rsidR="007855F1" w:rsidRPr="00EA3CF2" w:rsidSect="007855F1">
      <w:headerReference w:type="default" r:id="rId7"/>
      <w:footerReference w:type="default" r:id="rId8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4CF06" w14:textId="77777777" w:rsidR="00263F18" w:rsidRDefault="00263F18">
      <w:r>
        <w:separator/>
      </w:r>
    </w:p>
  </w:endnote>
  <w:endnote w:type="continuationSeparator" w:id="0">
    <w:p w14:paraId="1B82D7AA" w14:textId="77777777" w:rsidR="00263F18" w:rsidRDefault="0026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52255" w14:textId="77777777" w:rsidR="00F40D79" w:rsidRDefault="00F40D79" w:rsidP="006670DB">
    <w:pPr>
      <w:pStyle w:val="Footer"/>
      <w:jc w:val="right"/>
    </w:pPr>
    <w:r>
      <w:t>Adapted from Northwest Assessing Learning Progression Math Science Partnership</w:t>
    </w:r>
  </w:p>
  <w:p w14:paraId="5BF307A5" w14:textId="77777777" w:rsidR="00F40D79" w:rsidRDefault="00F40D79" w:rsidP="006670DB">
    <w:pPr>
      <w:pStyle w:val="Footer"/>
      <w:jc w:val="right"/>
    </w:pPr>
    <w:r>
      <w:t>Northwest ESD</w:t>
    </w:r>
  </w:p>
  <w:p w14:paraId="15792CF2" w14:textId="77777777" w:rsidR="006670DB" w:rsidRDefault="00F40D79" w:rsidP="006670DB">
    <w:pPr>
      <w:pStyle w:val="Footer"/>
      <w:jc w:val="right"/>
    </w:pPr>
    <w:r>
      <w:t>Anacortes, WA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AACA9" w14:textId="77777777" w:rsidR="00263F18" w:rsidRDefault="00263F18">
      <w:r>
        <w:separator/>
      </w:r>
    </w:p>
  </w:footnote>
  <w:footnote w:type="continuationSeparator" w:id="0">
    <w:p w14:paraId="6496DB52" w14:textId="77777777" w:rsidR="00263F18" w:rsidRDefault="00263F1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C3CBE" w14:textId="77777777" w:rsidR="00740002" w:rsidRPr="00126539" w:rsidRDefault="00740002" w:rsidP="00740002">
    <w:pPr>
      <w:pStyle w:val="Header"/>
      <w:jc w:val="right"/>
      <w:rPr>
        <w:rFonts w:asciiTheme="majorHAnsi" w:hAnsiTheme="majorHAnsi"/>
        <w:sz w:val="22"/>
      </w:rPr>
    </w:pPr>
    <w:r w:rsidRPr="00126539">
      <w:rPr>
        <w:noProof/>
        <w:sz w:val="36"/>
        <w:szCs w:val="42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FAA23E" wp14:editId="302EF2E6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5E282" w14:textId="77777777" w:rsidR="00740002" w:rsidRPr="00A51754" w:rsidRDefault="00740002" w:rsidP="00740002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17.95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" stroked="f">
              <v:textbox>
                <w:txbxContent>
                  <w:p w14:paraId="4575E282" w14:textId="77777777" w:rsidR="00740002" w:rsidRPr="00A51754" w:rsidRDefault="00740002" w:rsidP="00740002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80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8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2"/>
      </w:rPr>
      <w:t>School-wide Elementary Improvement in</w:t>
    </w:r>
  </w:p>
  <w:p w14:paraId="66434047" w14:textId="77777777" w:rsidR="00740002" w:rsidRPr="00126539" w:rsidRDefault="00740002" w:rsidP="00740002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 xml:space="preserve">Science and Mathematics Instruction </w:t>
    </w:r>
  </w:p>
  <w:p w14:paraId="3D05DC5A" w14:textId="77777777" w:rsidR="00740002" w:rsidRDefault="00740002" w:rsidP="00740002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>through Collaboration</w:t>
    </w:r>
  </w:p>
  <w:p w14:paraId="24E34C80" w14:textId="77777777" w:rsidR="00740002" w:rsidRDefault="00740002" w:rsidP="00740002">
    <w:pPr>
      <w:pStyle w:val="Header"/>
    </w:pPr>
  </w:p>
  <w:p w14:paraId="23FB0809" w14:textId="77777777" w:rsidR="00740002" w:rsidRDefault="0074000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A68A3"/>
    <w:multiLevelType w:val="hybridMultilevel"/>
    <w:tmpl w:val="C92C3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F56FF"/>
    <w:multiLevelType w:val="multilevel"/>
    <w:tmpl w:val="F7ECC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A5E46"/>
    <w:multiLevelType w:val="multilevel"/>
    <w:tmpl w:val="4D6EE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5F1"/>
    <w:rsid w:val="00113FBD"/>
    <w:rsid w:val="00241350"/>
    <w:rsid w:val="00263F18"/>
    <w:rsid w:val="00277A34"/>
    <w:rsid w:val="006670DB"/>
    <w:rsid w:val="00740002"/>
    <w:rsid w:val="007855F1"/>
    <w:rsid w:val="009900CC"/>
    <w:rsid w:val="00BD058C"/>
    <w:rsid w:val="00D5642B"/>
    <w:rsid w:val="00EA3CF2"/>
    <w:rsid w:val="00F40D79"/>
    <w:rsid w:val="00FD163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557E8B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5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55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70D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0DB"/>
  </w:style>
  <w:style w:type="paragraph" w:styleId="Footer">
    <w:name w:val="footer"/>
    <w:basedOn w:val="Normal"/>
    <w:link w:val="FooterChar"/>
    <w:uiPriority w:val="99"/>
    <w:unhideWhenUsed/>
    <w:rsid w:val="006670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1326</Characters>
  <Application>Microsoft Macintosh Word</Application>
  <DocSecurity>0</DocSecurity>
  <Lines>11</Lines>
  <Paragraphs>3</Paragraphs>
  <ScaleCrop>false</ScaleCrop>
  <Company>Western Washington University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cp:lastModifiedBy>Microsoft Office User</cp:lastModifiedBy>
  <cp:revision>3</cp:revision>
  <dcterms:created xsi:type="dcterms:W3CDTF">2016-01-18T01:24:00Z</dcterms:created>
  <dcterms:modified xsi:type="dcterms:W3CDTF">2016-01-19T18:42:00Z</dcterms:modified>
</cp:coreProperties>
</file>